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5FD1D" w14:textId="77777777" w:rsidR="0013210B" w:rsidRPr="00E8487D" w:rsidRDefault="0013210B" w:rsidP="007E5032">
      <w:pPr>
        <w:jc w:val="center"/>
        <w:rPr>
          <w:rFonts w:asciiTheme="minorHAnsi" w:hAnsiTheme="minorHAnsi" w:cstheme="minorHAnsi"/>
          <w:spacing w:val="-3"/>
        </w:rPr>
      </w:pPr>
    </w:p>
    <w:p w14:paraId="545C1BE6" w14:textId="77777777" w:rsidR="007E5032" w:rsidRPr="00E8487D" w:rsidRDefault="007E5032" w:rsidP="007E5032">
      <w:pPr>
        <w:jc w:val="center"/>
        <w:rPr>
          <w:rFonts w:asciiTheme="minorHAnsi" w:hAnsiTheme="minorHAnsi" w:cstheme="minorHAnsi"/>
          <w:spacing w:val="-3"/>
        </w:rPr>
      </w:pPr>
    </w:p>
    <w:p w14:paraId="6CA722A4" w14:textId="77777777" w:rsidR="00CA2EB2" w:rsidRPr="00E8487D" w:rsidRDefault="00CA2EB2">
      <w:pPr>
        <w:jc w:val="both"/>
        <w:rPr>
          <w:rFonts w:asciiTheme="minorHAnsi" w:hAnsiTheme="minorHAnsi" w:cstheme="minorHAnsi"/>
          <w:spacing w:val="-3"/>
        </w:rPr>
      </w:pPr>
    </w:p>
    <w:tbl>
      <w:tblPr>
        <w:tblStyle w:val="Grilledutableau"/>
        <w:tblW w:w="11032" w:type="dxa"/>
        <w:tblInd w:w="-856" w:type="dxa"/>
        <w:tblLook w:val="04A0" w:firstRow="1" w:lastRow="0" w:firstColumn="1" w:lastColumn="0" w:noHBand="0" w:noVBand="1"/>
      </w:tblPr>
      <w:tblGrid>
        <w:gridCol w:w="4537"/>
        <w:gridCol w:w="6495"/>
      </w:tblGrid>
      <w:tr w:rsidR="001537F4" w:rsidRPr="00E8487D" w14:paraId="58F02BA8" w14:textId="77777777" w:rsidTr="00427697">
        <w:trPr>
          <w:trHeight w:val="723"/>
        </w:trPr>
        <w:tc>
          <w:tcPr>
            <w:tcW w:w="4537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8" w:space="0" w:color="005EB8"/>
            </w:tcBorders>
          </w:tcPr>
          <w:p w14:paraId="62E8D07B" w14:textId="77777777" w:rsidR="001537F4" w:rsidRPr="00E8487D" w:rsidRDefault="002241D0">
            <w:pPr>
              <w:jc w:val="both"/>
              <w:rPr>
                <w:rFonts w:asciiTheme="minorHAnsi" w:hAnsiTheme="minorHAnsi" w:cstheme="minorHAnsi"/>
                <w:spacing w:val="-3"/>
              </w:rPr>
            </w:pPr>
            <w:r w:rsidRPr="00E8487D">
              <w:rPr>
                <w:rFonts w:asciiTheme="minorHAnsi" w:hAnsiTheme="minorHAnsi" w:cstheme="minorHAnsi"/>
                <w:noProof/>
                <w:spacing w:val="-3"/>
                <w:lang w:eastAsia="fr-CA"/>
              </w:rPr>
              <w:drawing>
                <wp:anchor distT="0" distB="0" distL="114300" distR="114300" simplePos="0" relativeHeight="251658240" behindDoc="0" locked="0" layoutInCell="1" allowOverlap="1" wp14:anchorId="0173BDCA" wp14:editId="50449C3D">
                  <wp:simplePos x="0" y="0"/>
                  <wp:positionH relativeFrom="column">
                    <wp:posOffset>340995</wp:posOffset>
                  </wp:positionH>
                  <wp:positionV relativeFrom="paragraph">
                    <wp:posOffset>-411480</wp:posOffset>
                  </wp:positionV>
                  <wp:extent cx="2000250" cy="876300"/>
                  <wp:effectExtent l="0" t="0" r="0" b="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SSSorel-Tracy_w3_couleur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0" cy="87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495" w:type="dxa"/>
            <w:tcBorders>
              <w:top w:val="single" w:sz="8" w:space="0" w:color="005EB8"/>
              <w:left w:val="single" w:sz="8" w:space="0" w:color="005EB8"/>
              <w:bottom w:val="single" w:sz="8" w:space="0" w:color="005EB8"/>
              <w:right w:val="single" w:sz="8" w:space="0" w:color="005EB8"/>
            </w:tcBorders>
            <w:shd w:val="clear" w:color="auto" w:fill="005EB8"/>
            <w:vAlign w:val="center"/>
          </w:tcPr>
          <w:p w14:paraId="1892F5E6" w14:textId="77777777" w:rsidR="001537F4" w:rsidRPr="00E8487D" w:rsidRDefault="001537F4" w:rsidP="001537F4">
            <w:pPr>
              <w:jc w:val="center"/>
              <w:rPr>
                <w:rFonts w:asciiTheme="minorHAnsi" w:hAnsiTheme="minorHAnsi" w:cstheme="minorHAnsi"/>
                <w:b/>
                <w:spacing w:val="-3"/>
              </w:rPr>
            </w:pPr>
            <w:r w:rsidRPr="00E8487D">
              <w:rPr>
                <w:rFonts w:asciiTheme="minorHAnsi" w:hAnsiTheme="minorHAnsi" w:cstheme="minorHAnsi"/>
                <w:b/>
                <w:color w:val="FFFFFF" w:themeColor="background1"/>
                <w:spacing w:val="-3"/>
                <w:sz w:val="56"/>
              </w:rPr>
              <w:t>AVIS PUBLIC</w:t>
            </w:r>
          </w:p>
        </w:tc>
      </w:tr>
    </w:tbl>
    <w:p w14:paraId="10C7A13A" w14:textId="77777777" w:rsidR="00CA2EB2" w:rsidRPr="00E8487D" w:rsidRDefault="00CA2EB2">
      <w:pPr>
        <w:jc w:val="both"/>
        <w:rPr>
          <w:rFonts w:asciiTheme="minorHAnsi" w:hAnsiTheme="minorHAnsi" w:cstheme="minorHAnsi"/>
          <w:spacing w:val="-3"/>
        </w:rPr>
      </w:pPr>
    </w:p>
    <w:p w14:paraId="5580F5B3" w14:textId="77777777" w:rsidR="00DB6528" w:rsidRPr="00E8487D" w:rsidRDefault="00DB6528">
      <w:pPr>
        <w:jc w:val="both"/>
        <w:rPr>
          <w:rFonts w:asciiTheme="minorHAnsi" w:hAnsiTheme="minorHAnsi" w:cstheme="minorHAnsi"/>
          <w:spacing w:val="-3"/>
        </w:rPr>
      </w:pPr>
    </w:p>
    <w:p w14:paraId="4F5EC6BE" w14:textId="77777777" w:rsidR="00DB6528" w:rsidRPr="00E8487D" w:rsidRDefault="00DB6528">
      <w:pPr>
        <w:jc w:val="both"/>
        <w:rPr>
          <w:rFonts w:asciiTheme="minorHAnsi" w:hAnsiTheme="minorHAnsi" w:cstheme="minorHAnsi"/>
          <w:spacing w:val="-3"/>
        </w:rPr>
      </w:pPr>
    </w:p>
    <w:p w14:paraId="01FB4463" w14:textId="77777777" w:rsidR="00427697" w:rsidRPr="00E8487D" w:rsidRDefault="00427697" w:rsidP="006E4B4E">
      <w:pPr>
        <w:spacing w:line="360" w:lineRule="auto"/>
        <w:jc w:val="both"/>
        <w:rPr>
          <w:rFonts w:asciiTheme="minorHAnsi" w:hAnsiTheme="minorHAnsi" w:cstheme="minorHAnsi"/>
          <w:spacing w:val="-3"/>
        </w:rPr>
      </w:pPr>
    </w:p>
    <w:p w14:paraId="3F92ACA7" w14:textId="6DB6ACB5" w:rsidR="00A805F4" w:rsidRPr="007C1791" w:rsidRDefault="00A805F4" w:rsidP="00A805F4">
      <w:pPr>
        <w:pStyle w:val="Titre3"/>
        <w:spacing w:line="36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7C1791">
        <w:rPr>
          <w:rFonts w:asciiTheme="minorHAnsi" w:hAnsiTheme="minorHAnsi" w:cstheme="minorHAnsi"/>
          <w:sz w:val="24"/>
          <w:szCs w:val="24"/>
        </w:rPr>
        <w:t xml:space="preserve">PRÉSENTATION DU RAPPORT ANNUEL </w:t>
      </w:r>
      <w:r w:rsidR="00625A4A">
        <w:rPr>
          <w:rFonts w:asciiTheme="minorHAnsi" w:hAnsiTheme="minorHAnsi" w:cstheme="minorHAnsi"/>
          <w:sz w:val="24"/>
          <w:szCs w:val="24"/>
        </w:rPr>
        <w:t>202</w:t>
      </w:r>
      <w:r w:rsidR="001F2F74">
        <w:rPr>
          <w:rFonts w:asciiTheme="minorHAnsi" w:hAnsiTheme="minorHAnsi" w:cstheme="minorHAnsi"/>
          <w:sz w:val="24"/>
          <w:szCs w:val="24"/>
        </w:rPr>
        <w:t>4</w:t>
      </w:r>
      <w:r w:rsidR="00625A4A">
        <w:rPr>
          <w:rFonts w:asciiTheme="minorHAnsi" w:hAnsiTheme="minorHAnsi" w:cstheme="minorHAnsi"/>
          <w:sz w:val="24"/>
          <w:szCs w:val="24"/>
        </w:rPr>
        <w:t>-202</w:t>
      </w:r>
      <w:r w:rsidR="001F2F74">
        <w:rPr>
          <w:rFonts w:asciiTheme="minorHAnsi" w:hAnsiTheme="minorHAnsi" w:cstheme="minorHAnsi"/>
          <w:sz w:val="24"/>
          <w:szCs w:val="24"/>
        </w:rPr>
        <w:t>5</w:t>
      </w:r>
    </w:p>
    <w:p w14:paraId="52A730C3" w14:textId="71B8B749" w:rsidR="0029325D" w:rsidRPr="00E8487D" w:rsidRDefault="00A805F4" w:rsidP="00DD7828">
      <w:pPr>
        <w:pStyle w:val="Titre3"/>
        <w:spacing w:line="36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7C1791">
        <w:rPr>
          <w:rFonts w:asciiTheme="minorHAnsi" w:hAnsiTheme="minorHAnsi" w:cstheme="minorHAnsi"/>
          <w:sz w:val="24"/>
          <w:szCs w:val="24"/>
        </w:rPr>
        <w:t xml:space="preserve"> (article 220.1 de la </w:t>
      </w:r>
      <w:r w:rsidRPr="007C1791">
        <w:rPr>
          <w:rFonts w:asciiTheme="minorHAnsi" w:hAnsiTheme="minorHAnsi" w:cstheme="minorHAnsi"/>
          <w:i/>
          <w:sz w:val="24"/>
          <w:szCs w:val="24"/>
        </w:rPr>
        <w:t>Loi sur l’instruction publique</w:t>
      </w:r>
      <w:r w:rsidRPr="007C1791">
        <w:rPr>
          <w:rFonts w:asciiTheme="minorHAnsi" w:hAnsiTheme="minorHAnsi" w:cstheme="minorHAnsi"/>
          <w:sz w:val="24"/>
          <w:szCs w:val="24"/>
        </w:rPr>
        <w:t>)</w:t>
      </w:r>
    </w:p>
    <w:p w14:paraId="385C2E05" w14:textId="1435B894" w:rsidR="00875D81" w:rsidRPr="00E8487D" w:rsidRDefault="006256DE" w:rsidP="00242402">
      <w:pPr>
        <w:pStyle w:val="Corpsdetexte"/>
        <w:spacing w:line="360" w:lineRule="auto"/>
        <w:rPr>
          <w:rFonts w:asciiTheme="minorHAnsi" w:hAnsiTheme="minorHAnsi" w:cstheme="minorHAnsi"/>
          <w:b w:val="0"/>
          <w:sz w:val="24"/>
        </w:rPr>
      </w:pPr>
      <w:r w:rsidRPr="00E8487D">
        <w:rPr>
          <w:rFonts w:asciiTheme="minorHAnsi" w:hAnsiTheme="minorHAnsi" w:cstheme="minorHAnsi"/>
          <w:caps/>
          <w:sz w:val="24"/>
        </w:rPr>
        <w:t>Avis public</w:t>
      </w:r>
      <w:r w:rsidRPr="00E8487D">
        <w:rPr>
          <w:rFonts w:asciiTheme="minorHAnsi" w:hAnsiTheme="minorHAnsi" w:cstheme="minorHAnsi"/>
          <w:b w:val="0"/>
          <w:sz w:val="24"/>
        </w:rPr>
        <w:t xml:space="preserve"> est par la présente donné que </w:t>
      </w:r>
      <w:r w:rsidR="00875D81">
        <w:rPr>
          <w:rFonts w:asciiTheme="minorHAnsi" w:hAnsiTheme="minorHAnsi" w:cstheme="minorHAnsi"/>
          <w:b w:val="0"/>
          <w:sz w:val="24"/>
        </w:rPr>
        <w:t>le conseil d’administration</w:t>
      </w:r>
      <w:r w:rsidRPr="00E8487D">
        <w:rPr>
          <w:rFonts w:asciiTheme="minorHAnsi" w:hAnsiTheme="minorHAnsi" w:cstheme="minorHAnsi"/>
          <w:b w:val="0"/>
          <w:sz w:val="24"/>
        </w:rPr>
        <w:t xml:space="preserve"> </w:t>
      </w:r>
      <w:r w:rsidR="008311C9" w:rsidRPr="00E8487D">
        <w:rPr>
          <w:rFonts w:asciiTheme="minorHAnsi" w:hAnsiTheme="minorHAnsi" w:cstheme="minorHAnsi"/>
          <w:b w:val="0"/>
          <w:sz w:val="24"/>
        </w:rPr>
        <w:t>du Centre de services scolaire</w:t>
      </w:r>
      <w:r w:rsidRPr="00E8487D">
        <w:rPr>
          <w:rFonts w:asciiTheme="minorHAnsi" w:hAnsiTheme="minorHAnsi" w:cstheme="minorHAnsi"/>
          <w:b w:val="0"/>
          <w:sz w:val="24"/>
        </w:rPr>
        <w:t xml:space="preserve"> de Sorel-Tracy </w:t>
      </w:r>
      <w:r w:rsidR="00875D81">
        <w:rPr>
          <w:rFonts w:asciiTheme="minorHAnsi" w:hAnsiTheme="minorHAnsi" w:cstheme="minorHAnsi"/>
          <w:b w:val="0"/>
          <w:sz w:val="24"/>
        </w:rPr>
        <w:t>présentera à la population</w:t>
      </w:r>
      <w:r w:rsidR="004034B7">
        <w:rPr>
          <w:rFonts w:asciiTheme="minorHAnsi" w:hAnsiTheme="minorHAnsi" w:cstheme="minorHAnsi"/>
          <w:b w:val="0"/>
          <w:sz w:val="24"/>
        </w:rPr>
        <w:t xml:space="preserve"> le rapport annuel du Centre de services scolaire de Sorel-Tracy pour l’année 20</w:t>
      </w:r>
      <w:r w:rsidR="00214C38">
        <w:rPr>
          <w:rFonts w:asciiTheme="minorHAnsi" w:hAnsiTheme="minorHAnsi" w:cstheme="minorHAnsi"/>
          <w:b w:val="0"/>
          <w:sz w:val="24"/>
        </w:rPr>
        <w:t>2</w:t>
      </w:r>
      <w:r w:rsidR="001F2F74">
        <w:rPr>
          <w:rFonts w:asciiTheme="minorHAnsi" w:hAnsiTheme="minorHAnsi" w:cstheme="minorHAnsi"/>
          <w:b w:val="0"/>
          <w:sz w:val="24"/>
        </w:rPr>
        <w:t>4</w:t>
      </w:r>
      <w:r w:rsidR="004034B7">
        <w:rPr>
          <w:rFonts w:asciiTheme="minorHAnsi" w:hAnsiTheme="minorHAnsi" w:cstheme="minorHAnsi"/>
          <w:b w:val="0"/>
          <w:sz w:val="24"/>
        </w:rPr>
        <w:t>-202</w:t>
      </w:r>
      <w:r w:rsidR="001F2F74">
        <w:rPr>
          <w:rFonts w:asciiTheme="minorHAnsi" w:hAnsiTheme="minorHAnsi" w:cstheme="minorHAnsi"/>
          <w:b w:val="0"/>
          <w:sz w:val="24"/>
        </w:rPr>
        <w:t>5</w:t>
      </w:r>
      <w:r w:rsidR="002C57C6">
        <w:rPr>
          <w:rFonts w:asciiTheme="minorHAnsi" w:hAnsiTheme="minorHAnsi" w:cstheme="minorHAnsi"/>
          <w:b w:val="0"/>
          <w:sz w:val="24"/>
        </w:rPr>
        <w:t xml:space="preserve">, </w:t>
      </w:r>
      <w:r w:rsidRPr="00E8487D">
        <w:rPr>
          <w:rFonts w:asciiTheme="minorHAnsi" w:hAnsiTheme="minorHAnsi" w:cstheme="minorHAnsi"/>
          <w:b w:val="0"/>
          <w:sz w:val="24"/>
        </w:rPr>
        <w:t xml:space="preserve">lors de la séance ordinaire du Conseil </w:t>
      </w:r>
      <w:r w:rsidR="008311C9" w:rsidRPr="00E8487D">
        <w:rPr>
          <w:rFonts w:asciiTheme="minorHAnsi" w:hAnsiTheme="minorHAnsi" w:cstheme="minorHAnsi"/>
          <w:b w:val="0"/>
          <w:sz w:val="24"/>
        </w:rPr>
        <w:t>d’administration</w:t>
      </w:r>
      <w:r w:rsidRPr="00E8487D">
        <w:rPr>
          <w:rFonts w:asciiTheme="minorHAnsi" w:hAnsiTheme="minorHAnsi" w:cstheme="minorHAnsi"/>
          <w:b w:val="0"/>
          <w:sz w:val="24"/>
        </w:rPr>
        <w:t xml:space="preserve"> qui aura lieu le </w:t>
      </w:r>
      <w:r w:rsidRPr="00E8487D">
        <w:rPr>
          <w:rFonts w:asciiTheme="minorHAnsi" w:hAnsiTheme="minorHAnsi" w:cstheme="minorHAnsi"/>
          <w:sz w:val="24"/>
        </w:rPr>
        <w:t xml:space="preserve">mardi </w:t>
      </w:r>
      <w:r w:rsidR="001F2F74">
        <w:rPr>
          <w:rFonts w:asciiTheme="minorHAnsi" w:hAnsiTheme="minorHAnsi" w:cstheme="minorHAnsi"/>
          <w:sz w:val="24"/>
        </w:rPr>
        <w:t>2</w:t>
      </w:r>
      <w:r w:rsidR="00214C38">
        <w:rPr>
          <w:rFonts w:asciiTheme="minorHAnsi" w:hAnsiTheme="minorHAnsi" w:cstheme="minorHAnsi"/>
          <w:sz w:val="24"/>
        </w:rPr>
        <w:t xml:space="preserve"> décembre 202</w:t>
      </w:r>
      <w:r w:rsidR="001F2F74">
        <w:rPr>
          <w:rFonts w:asciiTheme="minorHAnsi" w:hAnsiTheme="minorHAnsi" w:cstheme="minorHAnsi"/>
          <w:sz w:val="24"/>
        </w:rPr>
        <w:t>5</w:t>
      </w:r>
      <w:r w:rsidR="008311C9" w:rsidRPr="00E8487D">
        <w:rPr>
          <w:rFonts w:asciiTheme="minorHAnsi" w:hAnsiTheme="minorHAnsi" w:cstheme="minorHAnsi"/>
          <w:sz w:val="24"/>
        </w:rPr>
        <w:t>, à</w:t>
      </w:r>
      <w:r w:rsidR="00874F8D" w:rsidRPr="00E8487D">
        <w:rPr>
          <w:rFonts w:asciiTheme="minorHAnsi" w:hAnsiTheme="minorHAnsi" w:cstheme="minorHAnsi"/>
          <w:sz w:val="24"/>
        </w:rPr>
        <w:t xml:space="preserve"> compter de 19 heures</w:t>
      </w:r>
      <w:r w:rsidR="00FD0FE6">
        <w:rPr>
          <w:rFonts w:asciiTheme="minorHAnsi" w:hAnsiTheme="minorHAnsi" w:cstheme="minorHAnsi"/>
          <w:b w:val="0"/>
          <w:sz w:val="24"/>
        </w:rPr>
        <w:t xml:space="preserve">, au centre administratif du Centre de services scolaire, situé au </w:t>
      </w:r>
      <w:r w:rsidR="00E60D9E">
        <w:rPr>
          <w:rFonts w:asciiTheme="minorHAnsi" w:hAnsiTheme="minorHAnsi" w:cstheme="minorHAnsi"/>
          <w:b w:val="0"/>
          <w:sz w:val="24"/>
        </w:rPr>
        <w:t xml:space="preserve">41, avenue de l’Hôtel-Dieu à Sorel-Tracy. </w:t>
      </w:r>
      <w:r w:rsidR="007E4CA2">
        <w:rPr>
          <w:rFonts w:asciiTheme="minorHAnsi" w:hAnsiTheme="minorHAnsi" w:cstheme="minorHAnsi"/>
          <w:b w:val="0"/>
          <w:sz w:val="24"/>
        </w:rPr>
        <w:t>À cette occasion, le conseil d’administration répondra aux questions qui lui seront adressées relativement à ce rapport.</w:t>
      </w:r>
    </w:p>
    <w:p w14:paraId="5E346356" w14:textId="77777777" w:rsidR="00242402" w:rsidRPr="00E8487D" w:rsidRDefault="00242402" w:rsidP="00242402">
      <w:pPr>
        <w:pStyle w:val="Corpsdetexte"/>
        <w:spacing w:line="360" w:lineRule="auto"/>
        <w:rPr>
          <w:rFonts w:asciiTheme="minorHAnsi" w:hAnsiTheme="minorHAnsi" w:cstheme="minorHAnsi"/>
        </w:rPr>
      </w:pPr>
    </w:p>
    <w:p w14:paraId="4751540F" w14:textId="724893E9" w:rsidR="00DA260A" w:rsidRPr="00E8487D" w:rsidRDefault="00B64807" w:rsidP="00DD7828">
      <w:pPr>
        <w:pStyle w:val="Corpsdetexte"/>
        <w:tabs>
          <w:tab w:val="left" w:pos="1440"/>
          <w:tab w:val="left" w:pos="1620"/>
          <w:tab w:val="left" w:pos="4680"/>
        </w:tabs>
        <w:spacing w:line="360" w:lineRule="auto"/>
        <w:rPr>
          <w:rFonts w:asciiTheme="minorHAnsi" w:hAnsiTheme="minorHAnsi" w:cstheme="minorHAnsi"/>
          <w:b w:val="0"/>
          <w:sz w:val="24"/>
        </w:rPr>
      </w:pPr>
      <w:r w:rsidRPr="00E8487D">
        <w:rPr>
          <w:rFonts w:asciiTheme="minorHAnsi" w:hAnsiTheme="minorHAnsi" w:cstheme="minorHAnsi"/>
          <w:b w:val="0"/>
          <w:sz w:val="24"/>
        </w:rPr>
        <w:t>Donné à Sorel-Tracy</w:t>
      </w:r>
      <w:r w:rsidR="002F1C5D" w:rsidRPr="00E8487D">
        <w:rPr>
          <w:rFonts w:asciiTheme="minorHAnsi" w:hAnsiTheme="minorHAnsi" w:cstheme="minorHAnsi"/>
          <w:b w:val="0"/>
          <w:sz w:val="24"/>
        </w:rPr>
        <w:t xml:space="preserve">, </w:t>
      </w:r>
      <w:r w:rsidR="00612917" w:rsidRPr="00E8487D">
        <w:rPr>
          <w:rFonts w:asciiTheme="minorHAnsi" w:hAnsiTheme="minorHAnsi" w:cstheme="minorHAnsi"/>
          <w:b w:val="0"/>
          <w:sz w:val="24"/>
        </w:rPr>
        <w:t xml:space="preserve">ce </w:t>
      </w:r>
      <w:r w:rsidR="00DD7828">
        <w:rPr>
          <w:rFonts w:asciiTheme="minorHAnsi" w:hAnsiTheme="minorHAnsi" w:cstheme="minorHAnsi"/>
          <w:b w:val="0"/>
          <w:sz w:val="24"/>
        </w:rPr>
        <w:t>2</w:t>
      </w:r>
      <w:r w:rsidR="001F2F74">
        <w:rPr>
          <w:rFonts w:asciiTheme="minorHAnsi" w:hAnsiTheme="minorHAnsi" w:cstheme="minorHAnsi"/>
          <w:b w:val="0"/>
          <w:sz w:val="24"/>
        </w:rPr>
        <w:t>5</w:t>
      </w:r>
      <w:r w:rsidR="008311C9" w:rsidRPr="00E8487D">
        <w:rPr>
          <w:rFonts w:asciiTheme="minorHAnsi" w:hAnsiTheme="minorHAnsi" w:cstheme="minorHAnsi"/>
          <w:b w:val="0"/>
          <w:sz w:val="24"/>
          <w:vertAlign w:val="superscript"/>
        </w:rPr>
        <w:t>ième</w:t>
      </w:r>
      <w:r w:rsidR="008311C9" w:rsidRPr="00E8487D">
        <w:rPr>
          <w:rFonts w:asciiTheme="minorHAnsi" w:hAnsiTheme="minorHAnsi" w:cstheme="minorHAnsi"/>
          <w:b w:val="0"/>
          <w:sz w:val="24"/>
        </w:rPr>
        <w:t xml:space="preserve"> jour de </w:t>
      </w:r>
      <w:r w:rsidR="00231E4C">
        <w:rPr>
          <w:rFonts w:asciiTheme="minorHAnsi" w:hAnsiTheme="minorHAnsi" w:cstheme="minorHAnsi"/>
          <w:b w:val="0"/>
          <w:sz w:val="24"/>
        </w:rPr>
        <w:t>novembre</w:t>
      </w:r>
      <w:r w:rsidR="008311C9" w:rsidRPr="00E8487D">
        <w:rPr>
          <w:rFonts w:asciiTheme="minorHAnsi" w:hAnsiTheme="minorHAnsi" w:cstheme="minorHAnsi"/>
          <w:b w:val="0"/>
          <w:sz w:val="24"/>
        </w:rPr>
        <w:t xml:space="preserve"> 202</w:t>
      </w:r>
      <w:r w:rsidR="001F2F74">
        <w:rPr>
          <w:rFonts w:asciiTheme="minorHAnsi" w:hAnsiTheme="minorHAnsi" w:cstheme="minorHAnsi"/>
          <w:b w:val="0"/>
          <w:sz w:val="24"/>
        </w:rPr>
        <w:t>5</w:t>
      </w:r>
      <w:r w:rsidR="00D43787" w:rsidRPr="00E8487D">
        <w:rPr>
          <w:rFonts w:asciiTheme="minorHAnsi" w:hAnsiTheme="minorHAnsi" w:cstheme="minorHAnsi"/>
          <w:b w:val="0"/>
          <w:sz w:val="24"/>
        </w:rPr>
        <w:t>.</w:t>
      </w:r>
    </w:p>
    <w:p w14:paraId="16129C3E" w14:textId="77777777" w:rsidR="00DA260A" w:rsidRPr="00E8487D" w:rsidRDefault="00DA260A" w:rsidP="00275DE7">
      <w:pPr>
        <w:pStyle w:val="Corpsdetexte"/>
        <w:tabs>
          <w:tab w:val="left" w:pos="1440"/>
          <w:tab w:val="left" w:pos="1620"/>
          <w:tab w:val="left" w:pos="4680"/>
        </w:tabs>
        <w:rPr>
          <w:rFonts w:asciiTheme="minorHAnsi" w:hAnsiTheme="minorHAnsi" w:cstheme="minorHAnsi"/>
          <w:b w:val="0"/>
          <w:sz w:val="24"/>
        </w:rPr>
      </w:pPr>
    </w:p>
    <w:p w14:paraId="6300B35D" w14:textId="77777777" w:rsidR="00DB6528" w:rsidRPr="00E8487D" w:rsidRDefault="00E8487D" w:rsidP="00275DE7">
      <w:pPr>
        <w:pStyle w:val="Corpsdetexte"/>
        <w:tabs>
          <w:tab w:val="left" w:pos="1440"/>
          <w:tab w:val="left" w:pos="1620"/>
          <w:tab w:val="left" w:pos="4680"/>
        </w:tabs>
        <w:rPr>
          <w:rFonts w:asciiTheme="minorHAnsi" w:hAnsiTheme="minorHAnsi" w:cstheme="minorHAnsi"/>
          <w:b w:val="0"/>
          <w:sz w:val="24"/>
        </w:rPr>
      </w:pPr>
      <w:r w:rsidRPr="00E8487D">
        <w:rPr>
          <w:rFonts w:asciiTheme="minorHAnsi" w:hAnsiTheme="minorHAnsi" w:cstheme="minorHAnsi"/>
          <w:b w:val="0"/>
          <w:sz w:val="24"/>
        </w:rPr>
        <w:t>M</w:t>
      </w:r>
      <w:r w:rsidRPr="00E8487D">
        <w:rPr>
          <w:rFonts w:asciiTheme="minorHAnsi" w:hAnsiTheme="minorHAnsi" w:cstheme="minorHAnsi"/>
          <w:b w:val="0"/>
          <w:sz w:val="24"/>
          <w:vertAlign w:val="superscript"/>
        </w:rPr>
        <w:t>e</w:t>
      </w:r>
      <w:r w:rsidRPr="00E8487D">
        <w:rPr>
          <w:rFonts w:asciiTheme="minorHAnsi" w:hAnsiTheme="minorHAnsi" w:cstheme="minorHAnsi"/>
          <w:b w:val="0"/>
          <w:sz w:val="24"/>
        </w:rPr>
        <w:t xml:space="preserve"> Laurence Cournoyer</w:t>
      </w:r>
    </w:p>
    <w:p w14:paraId="2CEDE382" w14:textId="77777777" w:rsidR="0013210B" w:rsidRPr="00E8487D" w:rsidRDefault="0013210B" w:rsidP="00275DE7">
      <w:pPr>
        <w:pStyle w:val="Corpsdetexte"/>
        <w:tabs>
          <w:tab w:val="left" w:pos="1440"/>
          <w:tab w:val="left" w:pos="1620"/>
          <w:tab w:val="left" w:pos="4680"/>
        </w:tabs>
        <w:rPr>
          <w:rFonts w:asciiTheme="minorHAnsi" w:hAnsiTheme="minorHAnsi" w:cstheme="minorHAnsi"/>
          <w:b w:val="0"/>
          <w:sz w:val="24"/>
        </w:rPr>
      </w:pPr>
      <w:r w:rsidRPr="00E8487D">
        <w:rPr>
          <w:rFonts w:asciiTheme="minorHAnsi" w:hAnsiTheme="minorHAnsi" w:cstheme="minorHAnsi"/>
          <w:b w:val="0"/>
          <w:sz w:val="24"/>
        </w:rPr>
        <w:t>Secrétaire général</w:t>
      </w:r>
      <w:r w:rsidR="00B0536E" w:rsidRPr="00E8487D">
        <w:rPr>
          <w:rFonts w:asciiTheme="minorHAnsi" w:hAnsiTheme="minorHAnsi" w:cstheme="minorHAnsi"/>
          <w:b w:val="0"/>
          <w:sz w:val="24"/>
        </w:rPr>
        <w:t>e</w:t>
      </w:r>
    </w:p>
    <w:p w14:paraId="3D3DBB35" w14:textId="77777777" w:rsidR="007E5032" w:rsidRPr="00E8487D" w:rsidRDefault="007E5032" w:rsidP="00CA2EB2">
      <w:pPr>
        <w:pStyle w:val="Corpsdetexte"/>
        <w:tabs>
          <w:tab w:val="left" w:pos="1440"/>
          <w:tab w:val="left" w:pos="1620"/>
          <w:tab w:val="left" w:pos="4680"/>
        </w:tabs>
        <w:rPr>
          <w:rFonts w:asciiTheme="minorHAnsi" w:hAnsiTheme="minorHAnsi" w:cstheme="minorHAnsi"/>
          <w:b w:val="0"/>
          <w:sz w:val="24"/>
        </w:rPr>
      </w:pPr>
    </w:p>
    <w:p w14:paraId="0443B6F3" w14:textId="77777777" w:rsidR="007E5032" w:rsidRPr="00E8487D" w:rsidRDefault="007E5032" w:rsidP="00CA2EB2">
      <w:pPr>
        <w:pStyle w:val="Corpsdetexte"/>
        <w:tabs>
          <w:tab w:val="left" w:pos="1440"/>
          <w:tab w:val="left" w:pos="1620"/>
          <w:tab w:val="left" w:pos="4680"/>
        </w:tabs>
        <w:rPr>
          <w:rFonts w:asciiTheme="minorHAnsi" w:hAnsiTheme="minorHAnsi" w:cstheme="minorHAnsi"/>
          <w:b w:val="0"/>
          <w:sz w:val="24"/>
        </w:rPr>
      </w:pPr>
    </w:p>
    <w:p w14:paraId="34CE41D3" w14:textId="77777777" w:rsidR="007E5032" w:rsidRPr="00E8487D" w:rsidRDefault="007E5032" w:rsidP="00CA2EB2">
      <w:pPr>
        <w:pStyle w:val="Corpsdetexte"/>
        <w:tabs>
          <w:tab w:val="left" w:pos="1440"/>
          <w:tab w:val="left" w:pos="1620"/>
          <w:tab w:val="left" w:pos="4680"/>
        </w:tabs>
        <w:rPr>
          <w:rFonts w:asciiTheme="minorHAnsi" w:hAnsiTheme="minorHAnsi" w:cstheme="minorHAnsi"/>
          <w:b w:val="0"/>
          <w:sz w:val="24"/>
        </w:rPr>
      </w:pPr>
    </w:p>
    <w:p w14:paraId="67C0024F" w14:textId="77777777" w:rsidR="007E5032" w:rsidRPr="00E8487D" w:rsidRDefault="007E5032" w:rsidP="00CA2EB2">
      <w:pPr>
        <w:pStyle w:val="Corpsdetexte"/>
        <w:tabs>
          <w:tab w:val="left" w:pos="1440"/>
          <w:tab w:val="left" w:pos="1620"/>
          <w:tab w:val="left" w:pos="4680"/>
        </w:tabs>
        <w:rPr>
          <w:rFonts w:asciiTheme="minorHAnsi" w:hAnsiTheme="minorHAnsi" w:cstheme="minorHAnsi"/>
          <w:b w:val="0"/>
          <w:sz w:val="24"/>
        </w:rPr>
      </w:pPr>
    </w:p>
    <w:p w14:paraId="4C25758D" w14:textId="77777777" w:rsidR="007E5032" w:rsidRPr="00E8487D" w:rsidRDefault="007E5032" w:rsidP="00CA2EB2">
      <w:pPr>
        <w:pStyle w:val="Corpsdetexte"/>
        <w:tabs>
          <w:tab w:val="left" w:pos="1440"/>
          <w:tab w:val="left" w:pos="1620"/>
          <w:tab w:val="left" w:pos="4680"/>
        </w:tabs>
        <w:rPr>
          <w:rFonts w:asciiTheme="minorHAnsi" w:hAnsiTheme="minorHAnsi" w:cstheme="minorHAnsi"/>
          <w:b w:val="0"/>
          <w:sz w:val="24"/>
        </w:rPr>
      </w:pPr>
    </w:p>
    <w:sectPr w:rsidR="007E5032" w:rsidRPr="00E8487D" w:rsidSect="00427697">
      <w:headerReference w:type="even" r:id="rId11"/>
      <w:headerReference w:type="default" r:id="rId12"/>
      <w:footerReference w:type="even" r:id="rId13"/>
      <w:footerReference w:type="default" r:id="rId14"/>
      <w:pgSz w:w="12240" w:h="15840" w:code="1"/>
      <w:pgMar w:top="1418" w:right="1411" w:bottom="1008" w:left="1411" w:header="706" w:footer="706" w:gutter="0"/>
      <w:pgBorders w:offsetFrom="page">
        <w:top w:val="single" w:sz="36" w:space="24" w:color="005EB8"/>
        <w:left w:val="single" w:sz="36" w:space="24" w:color="005EB8"/>
        <w:bottom w:val="single" w:sz="36" w:space="24" w:color="005EB8"/>
        <w:right w:val="single" w:sz="36" w:space="24" w:color="005EB8"/>
      </w:pgBorders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A7D81A" w14:textId="77777777" w:rsidR="00DB7CFB" w:rsidRDefault="00DB7CFB">
      <w:r>
        <w:separator/>
      </w:r>
    </w:p>
  </w:endnote>
  <w:endnote w:type="continuationSeparator" w:id="0">
    <w:p w14:paraId="52E14502" w14:textId="77777777" w:rsidR="00DB7CFB" w:rsidRDefault="00DB7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9297F" w14:textId="77777777" w:rsidR="0013210B" w:rsidRDefault="0013210B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121</w:t>
    </w:r>
    <w:r>
      <w:rPr>
        <w:rStyle w:val="Numrodepage"/>
      </w:rPr>
      <w:fldChar w:fldCharType="end"/>
    </w:r>
  </w:p>
  <w:p w14:paraId="6049BF72" w14:textId="77777777" w:rsidR="0013210B" w:rsidRDefault="0013210B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89C71C" w14:textId="77777777" w:rsidR="0013210B" w:rsidRDefault="0013210B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621A00" w14:textId="77777777" w:rsidR="00DB7CFB" w:rsidRDefault="00DB7CFB">
      <w:r>
        <w:separator/>
      </w:r>
    </w:p>
  </w:footnote>
  <w:footnote w:type="continuationSeparator" w:id="0">
    <w:p w14:paraId="7DC72080" w14:textId="77777777" w:rsidR="00DB7CFB" w:rsidRDefault="00DB7C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1E327" w14:textId="77777777" w:rsidR="0013210B" w:rsidRDefault="0013210B">
    <w:pPr>
      <w:pStyle w:val="En-tt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13</w:t>
    </w:r>
    <w:r>
      <w:rPr>
        <w:rStyle w:val="Numrodepage"/>
      </w:rPr>
      <w:fldChar w:fldCharType="end"/>
    </w:r>
  </w:p>
  <w:p w14:paraId="3AB42E1A" w14:textId="77777777" w:rsidR="0013210B" w:rsidRDefault="0013210B">
    <w:pPr>
      <w:pStyle w:val="En-tt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15A02" w14:textId="77777777" w:rsidR="0013210B" w:rsidRDefault="0013210B">
    <w:pPr>
      <w:pStyle w:val="En-tte"/>
      <w:framePr w:wrap="around" w:vAnchor="text" w:hAnchor="margin" w:xAlign="right" w:y="1"/>
      <w:rPr>
        <w:rStyle w:val="Numrodepage"/>
      </w:rPr>
    </w:pPr>
  </w:p>
  <w:p w14:paraId="00A6E66E" w14:textId="77777777" w:rsidR="0013210B" w:rsidRDefault="0013210B">
    <w:pPr>
      <w:pStyle w:val="En-tte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202C2"/>
    <w:multiLevelType w:val="singleLevel"/>
    <w:tmpl w:val="0C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42F78BE"/>
    <w:multiLevelType w:val="singleLevel"/>
    <w:tmpl w:val="D990F7CA"/>
    <w:lvl w:ilvl="0">
      <w:start w:val="1"/>
      <w:numFmt w:val="decimal"/>
      <w:lvlText w:val="%1-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" w15:restartNumberingAfterBreak="0">
    <w:nsid w:val="24BC7437"/>
    <w:multiLevelType w:val="singleLevel"/>
    <w:tmpl w:val="D990F7CA"/>
    <w:lvl w:ilvl="0">
      <w:start w:val="1"/>
      <w:numFmt w:val="decimal"/>
      <w:lvlText w:val="%1-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" w15:restartNumberingAfterBreak="0">
    <w:nsid w:val="3BB439FD"/>
    <w:multiLevelType w:val="singleLevel"/>
    <w:tmpl w:val="0C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5E94127D"/>
    <w:multiLevelType w:val="singleLevel"/>
    <w:tmpl w:val="0C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62E06A56"/>
    <w:multiLevelType w:val="singleLevel"/>
    <w:tmpl w:val="D990F7CA"/>
    <w:lvl w:ilvl="0">
      <w:start w:val="1"/>
      <w:numFmt w:val="decimal"/>
      <w:lvlText w:val="%1-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6" w15:restartNumberingAfterBreak="0">
    <w:nsid w:val="6C69569B"/>
    <w:multiLevelType w:val="singleLevel"/>
    <w:tmpl w:val="0C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6FFA19A2"/>
    <w:multiLevelType w:val="singleLevel"/>
    <w:tmpl w:val="0C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76431872">
    <w:abstractNumId w:val="4"/>
  </w:num>
  <w:num w:numId="2" w16cid:durableId="217206455">
    <w:abstractNumId w:val="7"/>
  </w:num>
  <w:num w:numId="3" w16cid:durableId="2072120615">
    <w:abstractNumId w:val="0"/>
  </w:num>
  <w:num w:numId="4" w16cid:durableId="372659521">
    <w:abstractNumId w:val="6"/>
  </w:num>
  <w:num w:numId="5" w16cid:durableId="521673968">
    <w:abstractNumId w:val="3"/>
  </w:num>
  <w:num w:numId="6" w16cid:durableId="1839998164">
    <w:abstractNumId w:val="1"/>
  </w:num>
  <w:num w:numId="7" w16cid:durableId="1736464376">
    <w:abstractNumId w:val="5"/>
  </w:num>
  <w:num w:numId="8" w16cid:durableId="14116572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2EB2"/>
    <w:rsid w:val="0006122D"/>
    <w:rsid w:val="0013210B"/>
    <w:rsid w:val="001537F4"/>
    <w:rsid w:val="001834F3"/>
    <w:rsid w:val="001B1FB1"/>
    <w:rsid w:val="001D10EE"/>
    <w:rsid w:val="001F2F74"/>
    <w:rsid w:val="00205EDE"/>
    <w:rsid w:val="00214C38"/>
    <w:rsid w:val="002241D0"/>
    <w:rsid w:val="00231E4C"/>
    <w:rsid w:val="00242402"/>
    <w:rsid w:val="00275DE7"/>
    <w:rsid w:val="00284382"/>
    <w:rsid w:val="0029325D"/>
    <w:rsid w:val="002C57C6"/>
    <w:rsid w:val="002F1C5D"/>
    <w:rsid w:val="00323A6E"/>
    <w:rsid w:val="003251BE"/>
    <w:rsid w:val="003710D3"/>
    <w:rsid w:val="003D462F"/>
    <w:rsid w:val="003F3738"/>
    <w:rsid w:val="004034B7"/>
    <w:rsid w:val="00420342"/>
    <w:rsid w:val="00427697"/>
    <w:rsid w:val="0047322F"/>
    <w:rsid w:val="004D707B"/>
    <w:rsid w:val="00513183"/>
    <w:rsid w:val="005265DD"/>
    <w:rsid w:val="00561726"/>
    <w:rsid w:val="00602C94"/>
    <w:rsid w:val="00612917"/>
    <w:rsid w:val="00617078"/>
    <w:rsid w:val="00624B51"/>
    <w:rsid w:val="006256DE"/>
    <w:rsid w:val="00625A4A"/>
    <w:rsid w:val="0064458E"/>
    <w:rsid w:val="00650E8C"/>
    <w:rsid w:val="00660A3C"/>
    <w:rsid w:val="006A5D31"/>
    <w:rsid w:val="006C651C"/>
    <w:rsid w:val="006E4B4E"/>
    <w:rsid w:val="007A063B"/>
    <w:rsid w:val="007A18B2"/>
    <w:rsid w:val="007C1791"/>
    <w:rsid w:val="007D16C6"/>
    <w:rsid w:val="007D3FF8"/>
    <w:rsid w:val="007D73C6"/>
    <w:rsid w:val="007E4CA2"/>
    <w:rsid w:val="007E5032"/>
    <w:rsid w:val="007F4783"/>
    <w:rsid w:val="008311C9"/>
    <w:rsid w:val="00851298"/>
    <w:rsid w:val="00874F8D"/>
    <w:rsid w:val="00875D81"/>
    <w:rsid w:val="0090410A"/>
    <w:rsid w:val="00922344"/>
    <w:rsid w:val="00965BC3"/>
    <w:rsid w:val="009768D9"/>
    <w:rsid w:val="00A06381"/>
    <w:rsid w:val="00A14D00"/>
    <w:rsid w:val="00A33E44"/>
    <w:rsid w:val="00A65C3E"/>
    <w:rsid w:val="00A805F4"/>
    <w:rsid w:val="00AC675A"/>
    <w:rsid w:val="00B0536E"/>
    <w:rsid w:val="00B64807"/>
    <w:rsid w:val="00B91584"/>
    <w:rsid w:val="00BA52F8"/>
    <w:rsid w:val="00BA5918"/>
    <w:rsid w:val="00BB0041"/>
    <w:rsid w:val="00BD0DB6"/>
    <w:rsid w:val="00C37534"/>
    <w:rsid w:val="00C964CE"/>
    <w:rsid w:val="00CA2EB2"/>
    <w:rsid w:val="00CB5D93"/>
    <w:rsid w:val="00CC7E8D"/>
    <w:rsid w:val="00CD3246"/>
    <w:rsid w:val="00D36AB7"/>
    <w:rsid w:val="00D41F1B"/>
    <w:rsid w:val="00D43787"/>
    <w:rsid w:val="00D667DB"/>
    <w:rsid w:val="00D8101A"/>
    <w:rsid w:val="00DA260A"/>
    <w:rsid w:val="00DB6528"/>
    <w:rsid w:val="00DB7CFB"/>
    <w:rsid w:val="00DC03B5"/>
    <w:rsid w:val="00DD2F98"/>
    <w:rsid w:val="00DD7828"/>
    <w:rsid w:val="00E05A6A"/>
    <w:rsid w:val="00E47303"/>
    <w:rsid w:val="00E60D9E"/>
    <w:rsid w:val="00E66FF0"/>
    <w:rsid w:val="00E8487D"/>
    <w:rsid w:val="00E84C1B"/>
    <w:rsid w:val="00F60C97"/>
    <w:rsid w:val="00FD0FE6"/>
    <w:rsid w:val="00FE0DEB"/>
    <w:rsid w:val="00FE0F9C"/>
    <w:rsid w:val="00FE5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094287FE"/>
  <w15:docId w15:val="{53F94D18-8A5B-4762-9B2D-0C2B7AB87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fr-FR"/>
    </w:rPr>
  </w:style>
  <w:style w:type="paragraph" w:styleId="Titre1">
    <w:name w:val="heading 1"/>
    <w:basedOn w:val="Normal"/>
    <w:next w:val="Normal"/>
    <w:qFormat/>
    <w:pPr>
      <w:keepNext/>
      <w:tabs>
        <w:tab w:val="left" w:pos="4680"/>
      </w:tabs>
      <w:outlineLvl w:val="0"/>
    </w:pPr>
    <w:rPr>
      <w:sz w:val="24"/>
    </w:rPr>
  </w:style>
  <w:style w:type="paragraph" w:styleId="Titre2">
    <w:name w:val="heading 2"/>
    <w:basedOn w:val="Normal"/>
    <w:next w:val="Normal"/>
    <w:qFormat/>
    <w:pPr>
      <w:keepNext/>
      <w:jc w:val="center"/>
      <w:outlineLvl w:val="1"/>
    </w:pPr>
    <w:rPr>
      <w:b/>
    </w:rPr>
  </w:style>
  <w:style w:type="paragraph" w:styleId="Titre3">
    <w:name w:val="heading 3"/>
    <w:basedOn w:val="Normal"/>
    <w:next w:val="Normal"/>
    <w:qFormat/>
    <w:pPr>
      <w:keepNext/>
      <w:jc w:val="both"/>
      <w:outlineLvl w:val="2"/>
    </w:pPr>
    <w:rPr>
      <w:rFonts w:ascii="Arial" w:hAnsi="Arial"/>
      <w:b/>
      <w:spacing w:val="-3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pPr>
      <w:tabs>
        <w:tab w:val="center" w:pos="4320"/>
        <w:tab w:val="right" w:pos="8640"/>
      </w:tabs>
    </w:pPr>
  </w:style>
  <w:style w:type="paragraph" w:styleId="Pieddepage">
    <w:name w:val="footer"/>
    <w:basedOn w:val="Normal"/>
    <w:pPr>
      <w:tabs>
        <w:tab w:val="center" w:pos="4320"/>
        <w:tab w:val="right" w:pos="8640"/>
      </w:tabs>
    </w:pPr>
  </w:style>
  <w:style w:type="paragraph" w:styleId="Corpsdetexte">
    <w:name w:val="Body Text"/>
    <w:basedOn w:val="Normal"/>
    <w:link w:val="CorpsdetexteCar"/>
    <w:pPr>
      <w:jc w:val="both"/>
    </w:pPr>
    <w:rPr>
      <w:b/>
    </w:rPr>
  </w:style>
  <w:style w:type="paragraph" w:styleId="Retraitcorpsdetexte">
    <w:name w:val="Body Text Indent"/>
    <w:basedOn w:val="Normal"/>
    <w:pPr>
      <w:tabs>
        <w:tab w:val="left" w:pos="2160"/>
      </w:tabs>
      <w:ind w:left="1416" w:hanging="1416"/>
      <w:jc w:val="both"/>
    </w:pPr>
    <w:rPr>
      <w:sz w:val="24"/>
    </w:rPr>
  </w:style>
  <w:style w:type="character" w:styleId="Numrodepage">
    <w:name w:val="page number"/>
    <w:basedOn w:val="Policepardfaut"/>
  </w:style>
  <w:style w:type="paragraph" w:styleId="Textedebulles">
    <w:name w:val="Balloon Text"/>
    <w:basedOn w:val="Normal"/>
    <w:link w:val="TextedebullesCar"/>
    <w:rsid w:val="0090410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90410A"/>
    <w:rPr>
      <w:rFonts w:ascii="Tahoma" w:hAnsi="Tahoma" w:cs="Tahoma"/>
      <w:sz w:val="16"/>
      <w:szCs w:val="1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7A063B"/>
    <w:pPr>
      <w:spacing w:before="100" w:beforeAutospacing="1" w:after="100" w:afterAutospacing="1"/>
    </w:pPr>
    <w:rPr>
      <w:rFonts w:eastAsiaTheme="minorEastAsia"/>
      <w:sz w:val="24"/>
      <w:szCs w:val="24"/>
      <w:lang w:eastAsia="fr-CA"/>
    </w:rPr>
  </w:style>
  <w:style w:type="table" w:styleId="Grilledutableau">
    <w:name w:val="Table Grid"/>
    <w:basedOn w:val="TableauNormal"/>
    <w:rsid w:val="001537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nhideWhenUsed/>
    <w:rsid w:val="00242402"/>
    <w:rPr>
      <w:color w:val="0000FF" w:themeColor="hyperlink"/>
      <w:u w:val="single"/>
    </w:rPr>
  </w:style>
  <w:style w:type="character" w:customStyle="1" w:styleId="CorpsdetexteCar">
    <w:name w:val="Corps de texte Car"/>
    <w:basedOn w:val="Policepardfaut"/>
    <w:link w:val="Corpsdetexte"/>
    <w:rsid w:val="00875D81"/>
    <w:rPr>
      <w:b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A22C73B506874DBE589C82413AB16A" ma:contentTypeVersion="14" ma:contentTypeDescription="Crée un document." ma:contentTypeScope="" ma:versionID="7f23a3eaf37d3b285e467f418a16135f">
  <xsd:schema xmlns:xsd="http://www.w3.org/2001/XMLSchema" xmlns:xs="http://www.w3.org/2001/XMLSchema" xmlns:p="http://schemas.microsoft.com/office/2006/metadata/properties" xmlns:ns3="9925cb4a-88e5-43d3-b458-35ae91b6220b" xmlns:ns4="39ba51ea-81dd-491e-b326-0e24c3d8edd4" targetNamespace="http://schemas.microsoft.com/office/2006/metadata/properties" ma:root="true" ma:fieldsID="5998d54b8556215088d9c0a25eeefb66" ns3:_="" ns4:_="">
    <xsd:import namespace="9925cb4a-88e5-43d3-b458-35ae91b6220b"/>
    <xsd:import namespace="39ba51ea-81dd-491e-b326-0e24c3d8edd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25cb4a-88e5-43d3-b458-35ae91b622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ba51ea-81dd-491e-b326-0e24c3d8edd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925cb4a-88e5-43d3-b458-35ae91b6220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5CD99BA-6828-4A97-8117-CFA3508A2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25cb4a-88e5-43d3-b458-35ae91b6220b"/>
    <ds:schemaRef ds:uri="39ba51ea-81dd-491e-b326-0e24c3d8ed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2E9A3BC-7067-4654-A537-93CDE1460894}">
  <ds:schemaRefs>
    <ds:schemaRef ds:uri="http://schemas.openxmlformats.org/package/2006/metadata/core-properties"/>
    <ds:schemaRef ds:uri="http://purl.org/dc/elements/1.1/"/>
    <ds:schemaRef ds:uri="http://purl.org/dc/dcmitype/"/>
    <ds:schemaRef ds:uri="9925cb4a-88e5-43d3-b458-35ae91b6220b"/>
    <ds:schemaRef ds:uri="http://purl.org/dc/terms/"/>
    <ds:schemaRef ds:uri="http://schemas.microsoft.com/office/2006/documentManagement/types"/>
    <ds:schemaRef ds:uri="http://schemas.microsoft.com/office/infopath/2007/PartnerControls"/>
    <ds:schemaRef ds:uri="39ba51ea-81dd-491e-b326-0e24c3d8edd4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2396108C-403B-472D-BB51-867DD1AED7E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681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C.S. des Sommets</Company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C. S. Morilac</dc:creator>
  <cp:keywords/>
  <dc:description/>
  <cp:lastModifiedBy>Cournoyer, Laurence</cp:lastModifiedBy>
  <cp:revision>3</cp:revision>
  <cp:lastPrinted>2018-08-29T13:44:00Z</cp:lastPrinted>
  <dcterms:created xsi:type="dcterms:W3CDTF">2025-11-20T15:24:00Z</dcterms:created>
  <dcterms:modified xsi:type="dcterms:W3CDTF">2025-11-20T15:25:00Z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0x0101003AA22C73B506874DBE589C82413AB16A</vt:lpwstr>
  </property>
  <property fmtid="{D5CDD505-2E9C-101B-9397-08002B2CF9AE}" pid="3" name="_AdHocReviewCycleID">
    <vt:i4>-423781196</vt:i4>
  </property>
  <property fmtid="{D5CDD505-2E9C-101B-9397-08002B2CF9AE}" pid="4" name="_NewReviewCycle">
    <vt:lpwstr/>
  </property>
  <property fmtid="{D5CDD505-2E9C-101B-9397-08002B2CF9AE}" pid="5" name="_EmailSubject">
    <vt:lpwstr>AVIS PUBLIC - rapport annuel 2024-2025</vt:lpwstr>
  </property>
  <property fmtid="{D5CDD505-2E9C-101B-9397-08002B2CF9AE}" pid="6" name="_AuthorEmail">
    <vt:lpwstr>Laurence.Cournoyer@cssst.gouv.qc.ca</vt:lpwstr>
  </property>
  <property fmtid="{D5CDD505-2E9C-101B-9397-08002B2CF9AE}" pid="7" name="_AuthorEmailDisplayName">
    <vt:lpwstr>Cournoyer, Laurence</vt:lpwstr>
  </property>
  <property fmtid="{D5CDD505-2E9C-101B-9397-08002B2CF9AE}" pid="8" name="_PreviousAdHocReviewCycleID">
    <vt:i4>-423781196</vt:i4>
  </property>
</Properties>
</file>